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6E600E8B" w14:textId="4CC0CDD6" w:rsidR="00241832" w:rsidRPr="00241832" w:rsidRDefault="00943578" w:rsidP="00241832">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3A6DE29E" w14:textId="77777777" w:rsidR="00317487" w:rsidRPr="00317487" w:rsidRDefault="00317487" w:rsidP="00317487">
                                <w:pPr>
                                  <w:spacing w:before="160"/>
                                  <w:textDirection w:val="btLr"/>
                                  <w:rPr>
                                    <w:rFonts w:ascii="Arial" w:eastAsia="Arial" w:hAnsi="Arial" w:cs="Arial"/>
                                    <w:color w:val="000000"/>
                                    <w:sz w:val="24"/>
                                    <w:szCs w:val="24"/>
                                    <w:lang w:val="es-AR"/>
                                  </w:rPr>
                                </w:pPr>
                                <w:r w:rsidRPr="00317487">
                                  <w:rPr>
                                    <w:rFonts w:ascii="Arial" w:eastAsia="Arial" w:hAnsi="Arial" w:cs="Arial"/>
                                    <w:color w:val="000000"/>
                                    <w:sz w:val="24"/>
                                    <w:szCs w:val="24"/>
                                    <w:lang w:val="es-AR"/>
                                  </w:rPr>
                                  <w:t>Curso de protección y respuesta táctica, de los Grupos de Apoyo Departamentales.</w:t>
                                </w: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A6DE29E" w14:textId="77777777" w:rsidR="00317487" w:rsidRPr="00317487" w:rsidRDefault="00317487" w:rsidP="00317487">
                          <w:pPr>
                            <w:spacing w:before="160"/>
                            <w:textDirection w:val="btLr"/>
                            <w:rPr>
                              <w:rFonts w:ascii="Arial" w:eastAsia="Arial" w:hAnsi="Arial" w:cs="Arial"/>
                              <w:color w:val="000000"/>
                              <w:sz w:val="24"/>
                              <w:szCs w:val="24"/>
                              <w:lang w:val="es-AR"/>
                            </w:rPr>
                          </w:pPr>
                          <w:r w:rsidRPr="00317487">
                            <w:rPr>
                              <w:rFonts w:ascii="Arial" w:eastAsia="Arial" w:hAnsi="Arial" w:cs="Arial"/>
                              <w:color w:val="000000"/>
                              <w:sz w:val="24"/>
                              <w:szCs w:val="24"/>
                              <w:lang w:val="es-AR"/>
                            </w:rPr>
                            <w:t>Curso de protección y respuesta táctica, de los Grupos de Apoyo Departamentales.</w:t>
                          </w: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47199B62" w14:textId="77777777" w:rsidR="00AF0273" w:rsidRDefault="00AF0273" w:rsidP="001121B6">
      <w:pPr>
        <w:pStyle w:val="Ttulo1"/>
        <w:spacing w:line="360" w:lineRule="auto"/>
        <w:ind w:left="0"/>
        <w:rPr>
          <w:rFonts w:ascii="Arial" w:eastAsia="Arial" w:hAnsi="Arial" w:cs="Arial"/>
          <w:sz w:val="22"/>
          <w:szCs w:val="22"/>
        </w:rPr>
      </w:pPr>
    </w:p>
    <w:p w14:paraId="23808E90" w14:textId="47E8BFF9"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35781D07" w14:textId="76DECD2E" w:rsidR="008031A8" w:rsidRDefault="00317487" w:rsidP="00CE1BC8">
      <w:pPr>
        <w:pStyle w:val="Ttulo1"/>
        <w:spacing w:line="360" w:lineRule="auto"/>
        <w:jc w:val="both"/>
        <w:rPr>
          <w:rFonts w:ascii="Arial" w:eastAsia="Arial" w:hAnsi="Arial" w:cs="Arial"/>
          <w:b w:val="0"/>
          <w:bCs w:val="0"/>
          <w:color w:val="000000"/>
          <w:sz w:val="22"/>
          <w:szCs w:val="22"/>
        </w:rPr>
      </w:pPr>
      <w:r w:rsidRPr="00317487">
        <w:rPr>
          <w:rFonts w:ascii="Arial" w:eastAsia="Arial" w:hAnsi="Arial" w:cs="Arial"/>
          <w:b w:val="0"/>
          <w:bCs w:val="0"/>
          <w:color w:val="000000"/>
          <w:sz w:val="22"/>
          <w:szCs w:val="22"/>
        </w:rPr>
        <w:t>La presente propuesta se fundamenta en la necesidad de dar continuidad al plan de capacitación de los operadores G.A.D., en virtud de la función multipropósito que caracteriza la tarea central de esta Dirección y del análisis estadístico de la participación en distintos eventos operativos, que evidencia la recurrente intervención en traslados y acompañamientos de dignatarios. En este contexto, resulta imprescindible actualizar y fortalecer los conocimientos del personal mediante la incorporación de nuevas técnicas operativas que permitan responder de manera eficaz a las exigencias funcionales, profesionalizando al operador y brindándole variables tácticas adecuadas para cada escenario de actuación. La capacitación apunta al desarrollo de competencias técnicas, intelectuales y operativas orientadas a la protección y escolta especializada, manejo y esgrima de armas, técnicas y tácticas especiales con equipamiento moderno, conocimiento de materiales y herramientas utilizadas a nivel nacional e internacional, y normas de seguridad, incrementando la capacidad de desempeño en situaciones de alto estrés propias de la Seguridad Pública.</w:t>
      </w:r>
    </w:p>
    <w:p w14:paraId="3CE8BD3E" w14:textId="77777777" w:rsidR="00317487" w:rsidRDefault="00317487" w:rsidP="00CE1BC8">
      <w:pPr>
        <w:pStyle w:val="Ttulo1"/>
        <w:spacing w:line="360" w:lineRule="auto"/>
        <w:jc w:val="both"/>
        <w:rPr>
          <w:rFonts w:ascii="Arial" w:eastAsia="Arial" w:hAnsi="Arial" w:cs="Arial"/>
          <w:sz w:val="22"/>
          <w:szCs w:val="22"/>
        </w:rPr>
      </w:pPr>
    </w:p>
    <w:p w14:paraId="4B9F38CD" w14:textId="2020A768"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06E56D4A" w14:textId="58F698D9" w:rsidR="008031A8" w:rsidRDefault="00317487" w:rsidP="00AF0273">
      <w:pPr>
        <w:spacing w:line="360" w:lineRule="auto"/>
        <w:ind w:left="143"/>
        <w:rPr>
          <w:rFonts w:ascii="Arial" w:eastAsia="Arial" w:hAnsi="Arial" w:cs="Arial"/>
          <w:color w:val="000000"/>
        </w:rPr>
      </w:pPr>
      <w:r w:rsidRPr="00317487">
        <w:rPr>
          <w:rFonts w:ascii="Arial" w:eastAsia="Arial" w:hAnsi="Arial" w:cs="Arial"/>
          <w:color w:val="000000"/>
        </w:rPr>
        <w:t>Personal perteneciente a la Dirección G.A.D y de otras dependencias</w:t>
      </w:r>
      <w:r>
        <w:rPr>
          <w:rFonts w:ascii="Arial" w:eastAsia="Arial" w:hAnsi="Arial" w:cs="Arial"/>
          <w:color w:val="000000"/>
        </w:rPr>
        <w:t>.</w:t>
      </w:r>
    </w:p>
    <w:p w14:paraId="64B1FB3B" w14:textId="77777777" w:rsidR="00317487" w:rsidRDefault="00317487" w:rsidP="00AF0273">
      <w:pPr>
        <w:spacing w:line="360" w:lineRule="auto"/>
        <w:ind w:left="143"/>
        <w:rPr>
          <w:rFonts w:ascii="Arial" w:eastAsia="Arial" w:hAnsi="Arial" w:cs="Arial"/>
          <w:b/>
        </w:rPr>
      </w:pPr>
    </w:p>
    <w:p w14:paraId="4EB611D8" w14:textId="47B0CCEA"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610047E3"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317487">
        <w:rPr>
          <w:rFonts w:ascii="Arial" w:eastAsia="Arial" w:hAnsi="Arial" w:cs="Arial"/>
          <w:bCs/>
        </w:rPr>
        <w:t xml:space="preserve">132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1B7019EA" w:rsidR="00307053" w:rsidRPr="008D0B65"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8031A8">
        <w:rPr>
          <w:rFonts w:ascii="Arial" w:eastAsia="Arial" w:hAnsi="Arial" w:cs="Arial"/>
          <w:b w:val="0"/>
          <w:bCs w:val="0"/>
          <w:sz w:val="22"/>
          <w:szCs w:val="22"/>
        </w:rPr>
        <w:t>1</w:t>
      </w:r>
      <w:r w:rsidR="00727089">
        <w:rPr>
          <w:rFonts w:ascii="Arial" w:eastAsia="Arial" w:hAnsi="Arial" w:cs="Arial"/>
          <w:b w:val="0"/>
          <w:bCs w:val="0"/>
          <w:sz w:val="22"/>
          <w:szCs w:val="22"/>
        </w:rPr>
        <w:t>.</w:t>
      </w:r>
    </w:p>
    <w:p w14:paraId="697AE171" w14:textId="77777777" w:rsidR="00B36ED5" w:rsidRDefault="00B36ED5" w:rsidP="00B36ED5">
      <w:pPr>
        <w:shd w:val="clear" w:color="auto" w:fill="FFFFFF" w:themeFill="background1"/>
        <w:tabs>
          <w:tab w:val="left" w:pos="426"/>
        </w:tabs>
        <w:spacing w:line="360" w:lineRule="auto"/>
        <w:contextualSpacing/>
        <w:jc w:val="both"/>
        <w:rPr>
          <w:rFonts w:ascii="Arial" w:eastAsia="Arial" w:hAnsi="Arial" w:cs="Arial"/>
          <w:b/>
        </w:rPr>
      </w:pPr>
    </w:p>
    <w:p w14:paraId="18B260E4" w14:textId="77777777" w:rsidR="00317487" w:rsidRPr="00317487" w:rsidRDefault="00734E43" w:rsidP="00317487">
      <w:pPr>
        <w:shd w:val="clear" w:color="auto" w:fill="FFFFFF" w:themeFill="background1"/>
        <w:tabs>
          <w:tab w:val="left" w:pos="426"/>
        </w:tabs>
        <w:spacing w:line="360" w:lineRule="auto"/>
        <w:contextualSpacing/>
        <w:rPr>
          <w:rFonts w:ascii="Arial" w:eastAsia="Times New Roman" w:hAnsi="Arial" w:cs="Arial"/>
          <w:color w:val="000000"/>
          <w:lang w:val="es-AR"/>
        </w:rPr>
      </w:pPr>
      <w:r>
        <w:rPr>
          <w:rFonts w:ascii="Arial" w:eastAsia="Arial" w:hAnsi="Arial" w:cs="Arial"/>
          <w:b/>
        </w:rPr>
        <w:t xml:space="preserve">  </w:t>
      </w:r>
      <w:r w:rsidR="00943578" w:rsidRPr="00307053">
        <w:rPr>
          <w:rFonts w:ascii="Arial" w:eastAsia="Arial" w:hAnsi="Arial" w:cs="Arial"/>
          <w:b/>
        </w:rPr>
        <w:t>Fecha de inicio y finalización</w:t>
      </w:r>
      <w:r w:rsidR="008031A8" w:rsidRPr="008031A8">
        <w:rPr>
          <w:rFonts w:ascii="Arial" w:eastAsia="Times New Roman" w:hAnsi="Arial" w:cs="Arial"/>
          <w:color w:val="000000"/>
          <w:lang w:val="es-AR"/>
        </w:rPr>
        <w:t xml:space="preserve"> </w:t>
      </w:r>
      <w:r w:rsidR="008031A8" w:rsidRPr="008031A8">
        <w:rPr>
          <w:rFonts w:ascii="Arial" w:eastAsia="Times New Roman" w:hAnsi="Arial" w:cs="Arial"/>
          <w:color w:val="000000"/>
          <w:lang w:val="es-AR"/>
        </w:rPr>
        <w:t xml:space="preserve">inicio </w:t>
      </w:r>
      <w:r w:rsidR="00317487" w:rsidRPr="00317487">
        <w:rPr>
          <w:rFonts w:ascii="Arial" w:eastAsia="Times New Roman" w:hAnsi="Arial" w:cs="Arial"/>
          <w:color w:val="000000"/>
          <w:lang w:val="es-AR"/>
        </w:rPr>
        <w:t>11/05/2026 al 22/05/2026.</w:t>
      </w:r>
    </w:p>
    <w:p w14:paraId="77844C81" w14:textId="0E3BDA55" w:rsidR="00727089" w:rsidRDefault="00727089" w:rsidP="008031A8">
      <w:pPr>
        <w:shd w:val="clear" w:color="auto" w:fill="FFFFFF" w:themeFill="background1"/>
        <w:tabs>
          <w:tab w:val="left" w:pos="426"/>
        </w:tabs>
        <w:spacing w:line="360" w:lineRule="auto"/>
        <w:contextualSpacing/>
        <w:rPr>
          <w:rFonts w:ascii="Arial" w:eastAsia="Arial" w:hAnsi="Arial" w:cs="Arial"/>
          <w:b/>
        </w:rPr>
      </w:pPr>
    </w:p>
    <w:p w14:paraId="5724EA01" w14:textId="05880060"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317487">
        <w:rPr>
          <w:rFonts w:ascii="Arial" w:eastAsia="Arial" w:hAnsi="Arial" w:cs="Arial"/>
          <w:bCs/>
        </w:rPr>
        <w:t>4</w:t>
      </w:r>
      <w:r w:rsidR="008D0B65" w:rsidRPr="008D0B65">
        <w:rPr>
          <w:rFonts w:ascii="Arial" w:eastAsia="Arial" w:hAnsi="Arial" w:cs="Arial"/>
          <w:bCs/>
        </w:rPr>
        <w:t>0</w:t>
      </w:r>
      <w:r w:rsidR="00E645D2" w:rsidRPr="008D0B65">
        <w:rPr>
          <w:rFonts w:ascii="Arial" w:eastAsia="Arial" w:hAnsi="Arial" w:cs="Arial"/>
          <w:bCs/>
        </w:rPr>
        <w:t xml:space="preserve"> 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43D2F484" w14:textId="77777777" w:rsidR="008D0B65" w:rsidRDefault="000455BF" w:rsidP="008D0B65">
      <w:pPr>
        <w:pStyle w:val="Prrafodelista"/>
        <w:numPr>
          <w:ilvl w:val="0"/>
          <w:numId w:val="11"/>
        </w:numPr>
        <w:pBdr>
          <w:top w:val="nil"/>
          <w:left w:val="nil"/>
          <w:bottom w:val="nil"/>
          <w:right w:val="nil"/>
          <w:between w:val="nil"/>
        </w:pBdr>
        <w:spacing w:before="78" w:line="360" w:lineRule="auto"/>
        <w:rPr>
          <w:rFonts w:ascii="Arial" w:hAnsi="Arial" w:cs="Arial"/>
          <w:color w:val="000000"/>
          <w:lang w:val="es-AR"/>
        </w:rPr>
      </w:pPr>
      <w:r w:rsidRPr="008D0B65">
        <w:rPr>
          <w:rFonts w:ascii="Arial" w:hAnsi="Arial" w:cs="Arial"/>
          <w:color w:val="000000"/>
        </w:rPr>
        <w:t>Correo electrónico</w:t>
      </w:r>
      <w:hyperlink r:id="rId6" w:history="1">
        <w:r w:rsidR="008D0B65" w:rsidRPr="008D0B65">
          <w:rPr>
            <w:rStyle w:val="Hipervnculo"/>
            <w:rFonts w:ascii="Arial" w:hAnsi="Arial" w:cs="Arial"/>
            <w:lang w:val="es-AR"/>
          </w:rPr>
          <w:t>capacitaciongadpersonal@gmail.com</w:t>
        </w:r>
      </w:hyperlink>
      <w:r w:rsidR="008D0B65" w:rsidRPr="008D0B65">
        <w:rPr>
          <w:rFonts w:ascii="Arial" w:hAnsi="Arial" w:cs="Arial"/>
          <w:color w:val="000000"/>
          <w:lang w:val="es-AR"/>
        </w:rPr>
        <w:t xml:space="preserve"> </w:t>
      </w:r>
    </w:p>
    <w:p w14:paraId="080D0D7C" w14:textId="16502C87" w:rsidR="003742A3" w:rsidRPr="001D4BDA" w:rsidRDefault="008D0B65" w:rsidP="00CC53EC">
      <w:pPr>
        <w:pStyle w:val="Prrafodelista"/>
        <w:numPr>
          <w:ilvl w:val="0"/>
          <w:numId w:val="11"/>
        </w:numPr>
        <w:pBdr>
          <w:top w:val="nil"/>
          <w:left w:val="nil"/>
          <w:bottom w:val="nil"/>
          <w:right w:val="nil"/>
          <w:between w:val="nil"/>
        </w:pBdr>
        <w:spacing w:before="78" w:line="360" w:lineRule="auto"/>
        <w:ind w:left="360" w:firstLine="0"/>
        <w:rPr>
          <w:rFonts w:ascii="Arial" w:eastAsia="Arial" w:hAnsi="Arial" w:cs="Arial"/>
          <w:color w:val="000000"/>
        </w:rPr>
      </w:pPr>
      <w:r w:rsidRPr="001D4BDA">
        <w:rPr>
          <w:rFonts w:ascii="Arial" w:hAnsi="Arial" w:cs="Arial"/>
          <w:color w:val="000000"/>
          <w:lang w:val="es-AR"/>
        </w:rPr>
        <w:t xml:space="preserve">Teléfono: </w:t>
      </w:r>
      <w:r w:rsidR="001D4BDA" w:rsidRPr="001D4BDA">
        <w:rPr>
          <w:rFonts w:ascii="Arial" w:hAnsi="Arial" w:cs="Arial"/>
          <w:color w:val="000000"/>
          <w:lang w:val="es-AR"/>
        </w:rPr>
        <w:t>(011) 15-65142824</w:t>
      </w: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6"/>
  </w:num>
  <w:num w:numId="4" w16cid:durableId="601573064">
    <w:abstractNumId w:val="5"/>
  </w:num>
  <w:num w:numId="5" w16cid:durableId="692262690">
    <w:abstractNumId w:val="10"/>
  </w:num>
  <w:num w:numId="6" w16cid:durableId="914048085">
    <w:abstractNumId w:val="7"/>
  </w:num>
  <w:num w:numId="7" w16cid:durableId="1733432223">
    <w:abstractNumId w:val="9"/>
  </w:num>
  <w:num w:numId="8" w16cid:durableId="194511589">
    <w:abstractNumId w:val="4"/>
  </w:num>
  <w:num w:numId="9" w16cid:durableId="475953290">
    <w:abstractNumId w:val="8"/>
  </w:num>
  <w:num w:numId="10" w16cid:durableId="420951912">
    <w:abstractNumId w:val="2"/>
  </w:num>
  <w:num w:numId="11" w16cid:durableId="1699155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077C8A"/>
    <w:rsid w:val="001121B6"/>
    <w:rsid w:val="00141403"/>
    <w:rsid w:val="00143583"/>
    <w:rsid w:val="001D4BDA"/>
    <w:rsid w:val="001E3125"/>
    <w:rsid w:val="001F2ABA"/>
    <w:rsid w:val="00212CA4"/>
    <w:rsid w:val="00241832"/>
    <w:rsid w:val="00274056"/>
    <w:rsid w:val="0029626B"/>
    <w:rsid w:val="002E64AB"/>
    <w:rsid w:val="00307053"/>
    <w:rsid w:val="0030756A"/>
    <w:rsid w:val="00317487"/>
    <w:rsid w:val="003742A3"/>
    <w:rsid w:val="00425AAA"/>
    <w:rsid w:val="004649AA"/>
    <w:rsid w:val="00492477"/>
    <w:rsid w:val="004A3110"/>
    <w:rsid w:val="004C6F90"/>
    <w:rsid w:val="0057540E"/>
    <w:rsid w:val="005A17F7"/>
    <w:rsid w:val="005B0E29"/>
    <w:rsid w:val="005F600A"/>
    <w:rsid w:val="005F70E7"/>
    <w:rsid w:val="00613491"/>
    <w:rsid w:val="00642B79"/>
    <w:rsid w:val="00655AAE"/>
    <w:rsid w:val="006675B4"/>
    <w:rsid w:val="0068245B"/>
    <w:rsid w:val="006D0D4A"/>
    <w:rsid w:val="00702C08"/>
    <w:rsid w:val="00706103"/>
    <w:rsid w:val="00713E70"/>
    <w:rsid w:val="00727089"/>
    <w:rsid w:val="00734E43"/>
    <w:rsid w:val="007759CE"/>
    <w:rsid w:val="007A15B0"/>
    <w:rsid w:val="007D3054"/>
    <w:rsid w:val="007D653B"/>
    <w:rsid w:val="008031A8"/>
    <w:rsid w:val="008336D3"/>
    <w:rsid w:val="00851603"/>
    <w:rsid w:val="00860AC7"/>
    <w:rsid w:val="00873327"/>
    <w:rsid w:val="008802E2"/>
    <w:rsid w:val="00893F36"/>
    <w:rsid w:val="008D0B65"/>
    <w:rsid w:val="008E4ADC"/>
    <w:rsid w:val="008E54EF"/>
    <w:rsid w:val="0091247B"/>
    <w:rsid w:val="00920AFD"/>
    <w:rsid w:val="00925A94"/>
    <w:rsid w:val="00937B58"/>
    <w:rsid w:val="00943578"/>
    <w:rsid w:val="00960CC8"/>
    <w:rsid w:val="009D4008"/>
    <w:rsid w:val="00A23AB5"/>
    <w:rsid w:val="00A350B6"/>
    <w:rsid w:val="00AD1035"/>
    <w:rsid w:val="00AF0273"/>
    <w:rsid w:val="00AF564D"/>
    <w:rsid w:val="00B061AB"/>
    <w:rsid w:val="00B22EF8"/>
    <w:rsid w:val="00B36ED5"/>
    <w:rsid w:val="00B52B79"/>
    <w:rsid w:val="00B814DF"/>
    <w:rsid w:val="00C72E63"/>
    <w:rsid w:val="00CD57D6"/>
    <w:rsid w:val="00CD6A10"/>
    <w:rsid w:val="00CE1BC8"/>
    <w:rsid w:val="00D11626"/>
    <w:rsid w:val="00D36F32"/>
    <w:rsid w:val="00D4116E"/>
    <w:rsid w:val="00D576AD"/>
    <w:rsid w:val="00D93559"/>
    <w:rsid w:val="00DC7CCB"/>
    <w:rsid w:val="00DD1EFA"/>
    <w:rsid w:val="00E2192A"/>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gadpersona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2026-02-05T23:24:00Z</dcterms:created>
  <dcterms:modified xsi:type="dcterms:W3CDTF">2026-02-05T23:24:00Z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